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423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6"/>
        <w:gridCol w:w="476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заместителя директора -начальника отдела бухгалтерского учета и отчетности КУ «АГЕНТСТВО СОЦИАЛЬНОГО БЛАГОПОЛУЧИЯ НАСЕЛЕНИЯ</w:t>
      </w:r>
      <w:r>
        <w:rPr>
          <w:rFonts w:ascii="Times New Roman" w:eastAsia="Times New Roman" w:hAnsi="Times New Roman" w:cs="Times New Roman"/>
        </w:rPr>
        <w:t xml:space="preserve"> ЮГРЫ</w:t>
      </w:r>
      <w:r>
        <w:rPr>
          <w:rFonts w:ascii="Times New Roman" w:eastAsia="Times New Roman" w:hAnsi="Times New Roman" w:cs="Times New Roman"/>
        </w:rPr>
        <w:t xml:space="preserve">» Махневой Светланы Анатольевны, </w:t>
      </w:r>
      <w:r>
        <w:rPr>
          <w:rStyle w:val="cat-UserDefinedgrp-3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Махнева С.А.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заместителем директора -начальником отдела бухгалтерского учета и отчетности КУ «АГЕНТСТВО СОЦИАЛЬНОГО БЛАГОПОЛУЧИЯ НАСЕЛЕНИЯ</w:t>
      </w:r>
      <w:r>
        <w:rPr>
          <w:rFonts w:ascii="Times New Roman" w:eastAsia="Times New Roman" w:hAnsi="Times New Roman" w:cs="Times New Roman"/>
        </w:rPr>
        <w:t xml:space="preserve"> ЮГРЫ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</w:rPr>
        <w:t>по месту</w:t>
      </w:r>
      <w:r>
        <w:rPr>
          <w:rFonts w:ascii="Times New Roman" w:eastAsia="Times New Roman" w:hAnsi="Times New Roman" w:cs="Times New Roman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</w:rPr>
        <w:t xml:space="preserve">: г.Ханты-Мансийск </w:t>
      </w:r>
      <w:r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Светлая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65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</w:rPr>
        <w:t xml:space="preserve">своих должностных обязанностей,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пп.1-3 п.2</w:t>
      </w:r>
      <w:r>
        <w:rPr>
          <w:rFonts w:ascii="Times New Roman" w:eastAsia="Times New Roman" w:hAnsi="Times New Roman" w:cs="Times New Roman"/>
        </w:rPr>
        <w:t>, п.3</w:t>
      </w:r>
      <w:r>
        <w:rPr>
          <w:rFonts w:ascii="Times New Roman" w:eastAsia="Times New Roman" w:hAnsi="Times New Roman" w:cs="Times New Roman"/>
        </w:rPr>
        <w:t xml:space="preserve"> ст.11</w:t>
      </w:r>
      <w:r>
        <w:rPr>
          <w:rFonts w:ascii="Times New Roman" w:eastAsia="Times New Roman" w:hAnsi="Times New Roman" w:cs="Times New Roman"/>
        </w:rPr>
        <w:t xml:space="preserve"> Федерал</w:t>
      </w:r>
      <w:r>
        <w:rPr>
          <w:rFonts w:ascii="Times New Roman" w:eastAsia="Times New Roman" w:hAnsi="Times New Roman" w:cs="Times New Roman"/>
        </w:rPr>
        <w:t>ьного закона от 01.04.1996 г. №</w:t>
      </w:r>
      <w:r>
        <w:rPr>
          <w:rFonts w:ascii="Times New Roman" w:eastAsia="Times New Roman" w:hAnsi="Times New Roman" w:cs="Times New Roman"/>
        </w:rPr>
        <w:t xml:space="preserve">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в срок до 24:00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>пред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ХМАО-</w:t>
      </w:r>
      <w:r>
        <w:rPr>
          <w:rFonts w:ascii="Times New Roman" w:eastAsia="Times New Roman" w:hAnsi="Times New Roman" w:cs="Times New Roman"/>
        </w:rPr>
        <w:t xml:space="preserve">Югре </w:t>
      </w:r>
      <w:r>
        <w:rPr>
          <w:rFonts w:ascii="Times New Roman" w:eastAsia="Times New Roman" w:hAnsi="Times New Roman" w:cs="Times New Roman"/>
        </w:rPr>
        <w:t>исправленные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</w:t>
      </w:r>
      <w:r>
        <w:rPr>
          <w:rFonts w:ascii="Times New Roman" w:eastAsia="Times New Roman" w:hAnsi="Times New Roman" w:cs="Times New Roman"/>
        </w:rPr>
        <w:t xml:space="preserve">о 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Махнева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явилась, о месте и времени судебного заседания извещена посредством </w:t>
      </w:r>
      <w:r>
        <w:rPr>
          <w:rFonts w:ascii="Times New Roman" w:eastAsia="Times New Roman" w:hAnsi="Times New Roman" w:cs="Times New Roman"/>
        </w:rPr>
        <w:t>телефонограммы от 18.05.2026</w:t>
      </w:r>
      <w:r>
        <w:rPr>
          <w:rFonts w:ascii="Times New Roman" w:eastAsia="Times New Roman" w:hAnsi="Times New Roman" w:cs="Times New Roman"/>
        </w:rPr>
        <w:t>, об отложении судебного заседания не ходатайствовала.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Махневой С.А.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пп.1-3</w:t>
      </w:r>
      <w:r>
        <w:rPr>
          <w:rFonts w:ascii="Times New Roman" w:eastAsia="Times New Roman" w:hAnsi="Times New Roman" w:cs="Times New Roman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и документы: </w:t>
      </w:r>
      <w:r>
        <w:rPr>
          <w:rFonts w:ascii="Times New Roman" w:eastAsia="Times New Roman" w:hAnsi="Times New Roman" w:cs="Times New Roman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</w:rPr>
        <w:t>(форма ЕФС-1, раздел 1, подраз</w:t>
      </w:r>
      <w:r>
        <w:rPr>
          <w:rFonts w:ascii="Times New Roman" w:eastAsia="Times New Roman" w:hAnsi="Times New Roman" w:cs="Times New Roman"/>
        </w:rPr>
        <w:t>дел 1.2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</w:rPr>
        <w:t>п.3</w:t>
      </w:r>
      <w:r>
        <w:rPr>
          <w:rFonts w:ascii="Times New Roman" w:eastAsia="Times New Roman" w:hAnsi="Times New Roman" w:cs="Times New Roman"/>
        </w:rPr>
        <w:t xml:space="preserve">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 xml:space="preserve">представляются </w:t>
      </w:r>
      <w:r>
        <w:rPr>
          <w:rFonts w:ascii="Times New Roman" w:eastAsia="Times New Roman" w:hAnsi="Times New Roman" w:cs="Times New Roman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нарушение требований законодательства </w:t>
      </w:r>
      <w:r>
        <w:rPr>
          <w:rFonts w:ascii="Times New Roman" w:eastAsia="Times New Roman" w:hAnsi="Times New Roman" w:cs="Times New Roman"/>
        </w:rPr>
        <w:t>Махнева С.А.</w:t>
      </w:r>
      <w:r>
        <w:rPr>
          <w:rFonts w:ascii="Times New Roman" w:eastAsia="Times New Roman" w:hAnsi="Times New Roman" w:cs="Times New Roman"/>
        </w:rPr>
        <w:t xml:space="preserve"> сведения </w:t>
      </w:r>
      <w:r>
        <w:rPr>
          <w:rFonts w:ascii="Times New Roman" w:eastAsia="Times New Roman" w:hAnsi="Times New Roman" w:cs="Times New Roman"/>
        </w:rPr>
        <w:t xml:space="preserve">по форме ЕФС-1 раздел 1 подраздел 1.2 за 2025 год в установленный законодательством срок не позднее 26.01.2026 не предоставила, предоставив их с нарушением срока </w:t>
      </w:r>
      <w:r>
        <w:rPr>
          <w:rFonts w:ascii="Times New Roman" w:eastAsia="Times New Roman" w:hAnsi="Times New Roman" w:cs="Times New Roman"/>
        </w:rPr>
        <w:t>24.02.2026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</w:rPr>
        <w:t>: протоколом об администрати</w:t>
      </w:r>
      <w:r>
        <w:rPr>
          <w:rFonts w:ascii="Times New Roman" w:eastAsia="Times New Roman" w:hAnsi="Times New Roman" w:cs="Times New Roman"/>
        </w:rPr>
        <w:t>вном</w:t>
      </w:r>
      <w:r>
        <w:rPr>
          <w:rFonts w:ascii="Times New Roman" w:eastAsia="Times New Roman" w:hAnsi="Times New Roman" w:cs="Times New Roman"/>
        </w:rPr>
        <w:t xml:space="preserve"> правонарушении №027S182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>1303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12.05.2026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05.03.2026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скриншотом программного обеспечения обращения от </w:t>
      </w:r>
      <w:r>
        <w:rPr>
          <w:rFonts w:ascii="Times New Roman" w:eastAsia="Times New Roman" w:hAnsi="Times New Roman" w:cs="Times New Roman"/>
        </w:rPr>
        <w:t>24.02.2026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</w:rPr>
        <w:t>КУ «АГЕНТСТВО СОЦИАЛЬНОГО БЛАГОПОЛУЧИЯ НАСЕЛЕНИЯ</w:t>
      </w:r>
      <w:r>
        <w:rPr>
          <w:rFonts w:ascii="Times New Roman" w:eastAsia="Times New Roman" w:hAnsi="Times New Roman" w:cs="Times New Roman"/>
        </w:rPr>
        <w:t xml:space="preserve"> ЮГРЫ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приказа №1299-лс от 05.11.2024 о переводе Махневой С.А. на должность заместителя директора-начальника финансово-экономического отдела с 18.11.2024, копией должностной инструкции.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Махневой С.А.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л: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 –</w:t>
      </w:r>
      <w:r>
        <w:rPr>
          <w:rFonts w:ascii="Times New Roman" w:eastAsia="Times New Roman" w:hAnsi="Times New Roman" w:cs="Times New Roman"/>
        </w:rPr>
        <w:t>заместителя директора -начальника отдела бухгалтерского учета и отчетности КУ «АГЕНТСТВО СОЦИАЛЬНОГО БЛАГОПОЛУЧИЯ НАСЕЛЕНИЯ</w:t>
      </w:r>
      <w:r>
        <w:rPr>
          <w:rFonts w:ascii="Times New Roman" w:eastAsia="Times New Roman" w:hAnsi="Times New Roman" w:cs="Times New Roman"/>
        </w:rPr>
        <w:t xml:space="preserve"> ЮГРЫ</w:t>
      </w:r>
      <w:r>
        <w:rPr>
          <w:rFonts w:ascii="Times New Roman" w:eastAsia="Times New Roman" w:hAnsi="Times New Roman" w:cs="Times New Roman"/>
        </w:rPr>
        <w:t>» Махневу Светлану Анатольевну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</w:rPr>
        <w:t xml:space="preserve">о штрафа в размере 300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4010281024537</w:t>
      </w:r>
      <w:r>
        <w:rPr>
          <w:rFonts w:ascii="Times New Roman" w:eastAsia="Times New Roman" w:hAnsi="Times New Roman" w:cs="Times New Roman"/>
        </w:rPr>
        <w:t>0000007 УИН 79702700000000</w:t>
      </w:r>
      <w:r>
        <w:rPr>
          <w:rFonts w:ascii="Times New Roman" w:eastAsia="Times New Roman" w:hAnsi="Times New Roman" w:cs="Times New Roman"/>
        </w:rPr>
        <w:t>414904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7rplc-8">
    <w:name w:val="cat-UserDefined grp-3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